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41" w:rsidRPr="00276C41" w:rsidRDefault="00A35265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</w:t>
      </w:r>
    </w:p>
    <w:p w:rsidR="00276C41" w:rsidRPr="00276C41" w:rsidRDefault="00A35265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учреждение </w:t>
      </w:r>
    </w:p>
    <w:p w:rsidR="00A35265" w:rsidRPr="00276C41" w:rsidRDefault="00A35265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A35265" w:rsidRPr="00276C41" w:rsidRDefault="00A35265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Детско- юношеская</w:t>
      </w:r>
      <w:proofErr w:type="gramEnd"/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спортивная школа»</w:t>
      </w: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A35265" w:rsidRPr="00276C41" w:rsidRDefault="00A35265" w:rsidP="00AE4364">
      <w:pPr>
        <w:spacing w:after="0" w:line="240" w:lineRule="auto"/>
        <w:ind w:right="-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Директор МАОУ ДО ДЮСШ</w:t>
      </w:r>
    </w:p>
    <w:p w:rsidR="00A35265" w:rsidRPr="00276C41" w:rsidRDefault="00A35265" w:rsidP="00AE4364">
      <w:pPr>
        <w:spacing w:after="0" w:line="240" w:lineRule="auto"/>
        <w:ind w:right="-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_____________ Н.А. Кондаков</w:t>
      </w:r>
    </w:p>
    <w:p w:rsidR="00A35265" w:rsidRPr="00276C41" w:rsidRDefault="00336724" w:rsidP="00AE4364">
      <w:pPr>
        <w:spacing w:after="0" w:line="240" w:lineRule="auto"/>
        <w:ind w:right="-4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«____» ______________ 202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7634BD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результатах самообследования муниципального автономного образовательного учреждения дополнительного образования </w:t>
      </w:r>
    </w:p>
    <w:p w:rsidR="002A6F8B" w:rsidRPr="00276C41" w:rsidRDefault="007634BD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76C41" w:rsidRPr="00276C41">
        <w:rPr>
          <w:rFonts w:ascii="Times New Roman" w:eastAsia="Times New Roman" w:hAnsi="Times New Roman" w:cs="Times New Roman"/>
          <w:b/>
          <w:sz w:val="24"/>
          <w:szCs w:val="24"/>
        </w:rPr>
        <w:t>Детско-юношеская</w:t>
      </w:r>
      <w:r w:rsidR="00A35265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спортивная школа» за </w:t>
      </w:r>
      <w:r w:rsidR="00336724" w:rsidRPr="00276C4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2204C" w:rsidRPr="00276C4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36724" w:rsidRPr="00276C4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42204C" w:rsidRPr="00276C4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35265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7634BD" w:rsidRPr="00276C41" w:rsidRDefault="00A35265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состоянию на </w:t>
      </w:r>
      <w:r w:rsidR="0042204C" w:rsidRPr="00276C41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CD50A5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6724" w:rsidRPr="00276C41">
        <w:rPr>
          <w:rFonts w:ascii="Times New Roman" w:eastAsia="Times New Roman" w:hAnsi="Times New Roman" w:cs="Times New Roman"/>
          <w:b/>
          <w:sz w:val="24"/>
          <w:szCs w:val="24"/>
        </w:rPr>
        <w:t>мая 202</w:t>
      </w:r>
      <w:r w:rsidR="0042204C" w:rsidRPr="00276C4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6724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2F2" w:rsidRDefault="00EE62F2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C41" w:rsidRDefault="00276C41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C41" w:rsidRDefault="00276C41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C41" w:rsidRDefault="00276C41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C41" w:rsidRDefault="00276C41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C41" w:rsidRDefault="00276C41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C41" w:rsidRDefault="00276C41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C41" w:rsidRPr="00276C41" w:rsidRDefault="00276C41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2F2" w:rsidRPr="00276C41" w:rsidRDefault="00EE62F2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г. Мышкин</w:t>
      </w:r>
    </w:p>
    <w:p w:rsidR="007634BD" w:rsidRPr="00276C41" w:rsidRDefault="00336724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6C41" w:rsidRDefault="00276C41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C41" w:rsidRDefault="00276C41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6C41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 образовательного учреждения дополнительного образования «Детско-юношеская спортивная школа» проводилось в соответствии с федеральным законом «Об образовании в Российской Федерации» от 29 декабря 2012 г. N 273-ФЗ, Порядком организации и осуществления образовательной деятельности по дополнительным общеобразовательным программам, нормативными приказами и письмами Министерства образования и науки Российской Федерации. Отчет составлен по материалам </w:t>
      </w:r>
      <w:proofErr w:type="spellStart"/>
      <w:r w:rsidRPr="00276C4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дея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тельности МАОУ ДО</w:t>
      </w:r>
      <w:r w:rsidR="00336724" w:rsidRPr="00276C41">
        <w:rPr>
          <w:rFonts w:ascii="Times New Roman" w:eastAsia="Times New Roman" w:hAnsi="Times New Roman" w:cs="Times New Roman"/>
          <w:sz w:val="24"/>
          <w:szCs w:val="24"/>
        </w:rPr>
        <w:t xml:space="preserve"> ДЮСШ за 20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36724" w:rsidRPr="00276C41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265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 учреждения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«Детс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>ко-юношеская спортивная школа»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Сокращенное наименование Учреждения: 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>МАОУ ДО «ДЮСШ»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Местонахождение (юридический адрес) Учреждения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: Россия, 152830,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Ярославская область, </w:t>
      </w:r>
      <w:proofErr w:type="gramStart"/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>. Мышкин, ул. Газовиков, д. 13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Почтовый адрес: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Россия, 152830, Ярославская область, г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>ышкин, ул. Газовиков, д. 13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Учредителем</w:t>
      </w:r>
      <w:r w:rsidR="004B69DD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собственником имущества</w:t>
      </w: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является Мышкинск</w:t>
      </w:r>
      <w:r w:rsidR="004B69DD" w:rsidRPr="00276C4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4B69DD" w:rsidRPr="00276C41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4B69DD" w:rsidRPr="00276C41">
        <w:rPr>
          <w:rFonts w:ascii="Times New Roman" w:eastAsia="Times New Roman" w:hAnsi="Times New Roman" w:cs="Times New Roman"/>
          <w:sz w:val="24"/>
          <w:szCs w:val="24"/>
        </w:rPr>
        <w:t>. Функции и полномочия учредителя Учреждения от имени Мышкинского муниципального района осуществляет управление образования администрации Мышкинского муниципального района. Функции и полномочия собственника имущества Учреждения от имени Мышкинского муниципального района осуществляет Комитет по управлению имуществом и градостроительству администрации Мышкинского муниципального района.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 Учредителя: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152830, Российская Федерация, Ярославская область, 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. Мышкин, Успенская площадь, д. 3 </w:t>
      </w:r>
    </w:p>
    <w:p w:rsidR="007634BD" w:rsidRPr="00276C41" w:rsidRDefault="007634BD" w:rsidP="00AE4364">
      <w:pPr>
        <w:tabs>
          <w:tab w:val="left" w:pos="4180"/>
          <w:tab w:val="left" w:pos="5860"/>
          <w:tab w:val="left" w:pos="9980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Лицензия:</w:t>
      </w:r>
      <w:r w:rsidR="00E64310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серия  76 ЛО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ab/>
        <w:t>регистрационный  номер 0001079 от  26 мая  2016 года, срок действия: бессрочная.</w:t>
      </w:r>
    </w:p>
    <w:p w:rsidR="007634BD" w:rsidRPr="00276C41" w:rsidRDefault="007634BD" w:rsidP="00AE4364">
      <w:pPr>
        <w:tabs>
          <w:tab w:val="left" w:pos="4180"/>
          <w:tab w:val="left" w:pos="5860"/>
          <w:tab w:val="left" w:pos="9980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ОГРН</w:t>
      </w:r>
      <w:r w:rsidR="00E64310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1027601495393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ФИО руководителя: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Кондаков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 xml:space="preserve"> Николай Аркадьевич</w:t>
      </w:r>
    </w:p>
    <w:p w:rsidR="0042204C" w:rsidRPr="00276C41" w:rsidRDefault="007634BD" w:rsidP="0042204C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ФИО заместителей: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Буканов Вадим Леонидович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Мелкова</w:t>
      </w:r>
      <w:proofErr w:type="spellEnd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 Юлия Юрьевна, </w:t>
      </w:r>
      <w:proofErr w:type="spellStart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Набиулин</w:t>
      </w:r>
      <w:proofErr w:type="spellEnd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 Константин </w:t>
      </w:r>
      <w:proofErr w:type="spellStart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Анисович</w:t>
      </w:r>
      <w:proofErr w:type="spellEnd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Телефон / факс: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8 (901) 485 78 70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276C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</w:t>
      </w:r>
      <w:proofErr w:type="spellEnd"/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volley</w:t>
        </w:r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Сайт: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ssh</w:t>
        </w:r>
        <w:proofErr w:type="spellEnd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msh</w:t>
        </w:r>
        <w:proofErr w:type="spellEnd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yar</w:t>
        </w:r>
        <w:proofErr w:type="spellEnd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64310" w:rsidRPr="00276C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 Собственника: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152830, Российская Федерация, Ярославская область, 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 xml:space="preserve"> Мышкин, Успенская площадь, д. 3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Учреждение является юридическим лицом, имеет лицевые счета финансового управления 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601080016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/счет </w:t>
      </w:r>
      <w:r w:rsidR="00336724" w:rsidRPr="00276C41">
        <w:rPr>
          <w:rFonts w:ascii="Times New Roman" w:eastAsia="Times New Roman" w:hAnsi="Times New Roman" w:cs="Times New Roman"/>
          <w:sz w:val="24"/>
          <w:szCs w:val="24"/>
        </w:rPr>
        <w:t>03234643786210007100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 в УФК по Ярославской области (Управление экономики и финансов администрации ММР МАОУ ДО ДЮСШ), печать и бланки со своим наименованием на русском языке. Учреждение является муниципальным автономным образовательным учреждением дополнительного образования.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BD" w:rsidRPr="00276C41" w:rsidRDefault="007634BD" w:rsidP="00AE4364">
      <w:pPr>
        <w:numPr>
          <w:ilvl w:val="0"/>
          <w:numId w:val="1"/>
        </w:numPr>
        <w:tabs>
          <w:tab w:val="left" w:pos="1066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своей деятельности Учреждение руководствуется Конституцией Российской Федерации, Законом Российской Федерации “Об образовании”, Гражданским кодексом Российской Федерации, указами и распоряжениями Президента РФ, постановлениями и распоряжениями Правительства Российской Федерации, иными законодательными и</w:t>
      </w:r>
      <w:bookmarkStart w:id="0" w:name="page2"/>
      <w:bookmarkEnd w:id="0"/>
      <w:r w:rsidRPr="00276C41">
        <w:rPr>
          <w:rFonts w:ascii="Times New Roman" w:eastAsia="Times New Roman" w:hAnsi="Times New Roman" w:cs="Times New Roman"/>
          <w:sz w:val="24"/>
          <w:szCs w:val="24"/>
        </w:rPr>
        <w:t>нормативными актами Российской Федерации, Ярославской области, нормативными правовыми актами органов местного самоуправления города Мышкин.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Учреждение для достижения целей своей деятельности вправ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приобретать и осуществлять имущественные и неимущественные права, нести обязанности, быть истцом и ответчиком в арбитражном, третейском судах, судах общей юрисдикции в соответствии с действующим законодательством Российской Федерации.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Учреждение строит свои отношения с другими предприятиями, учреждениями, организациями и гражданами во всех сферах на основе договоров, соглашений.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Учреждение самостоятельно 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в осуществлении функций, отнесён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ных к его компетенции. Контроль над деятельностью Учреждения осуществляет Учредитель.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Учреждение самостоятельно осуществляет образовательный процесс в соответствии с лицензией.</w:t>
      </w:r>
    </w:p>
    <w:p w:rsidR="00AE4364" w:rsidRPr="00276C41" w:rsidRDefault="00AE4364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Предмет деятельности Учреждения</w:t>
      </w:r>
      <w:r w:rsidR="00A35265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реализация дополнительных</w:t>
      </w:r>
      <w:r w:rsidR="00E659BB" w:rsidRPr="00276C41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образовательны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образовательных программ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по ф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утболу, волейболу, </w:t>
      </w:r>
      <w:proofErr w:type="spellStart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кудо</w:t>
      </w:r>
      <w:proofErr w:type="spellEnd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фитнес-аэробике</w:t>
      </w:r>
      <w:proofErr w:type="spellEnd"/>
      <w:r w:rsidRPr="00276C41">
        <w:rPr>
          <w:rFonts w:ascii="Times New Roman" w:eastAsia="Times New Roman" w:hAnsi="Times New Roman" w:cs="Times New Roman"/>
          <w:sz w:val="24"/>
          <w:szCs w:val="24"/>
        </w:rPr>
        <w:t>, акробатике, плаванию в интересах личности, общества, государства, развитие мотивации ли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чности к познанию и творчеству.</w:t>
      </w: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7634BD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Учреждения</w:t>
      </w: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беспечение необходимых условий для личностного развития, укрепления здоровья обучающихся (воспитанников) средствами физической культуры;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066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ормирование знаний о физической культуре и спорте;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020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ормирование общей культуры обучающихся (воспитанников);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рганизация содержательного досуга;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остижение обучающимися (воспитанниками) соответствующего образовательного уровня;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даптация обучающихся (воспитанников) к жизни в обществе;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 xml:space="preserve">ривлечение </w:t>
      </w:r>
      <w:proofErr w:type="gramStart"/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оспитание у обучающихся (воспитанников) гражданственности, патриотизма, трудолюбия, уважения к правам и свободам человека, любви к окружающей природе, семье;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940"/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рофессиональное самоопределение;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940"/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ыявление в процессе занятий наиболее одаренных детей;</w:t>
      </w:r>
    </w:p>
    <w:p w:rsidR="00A35265" w:rsidRPr="00276C41" w:rsidRDefault="00A35265" w:rsidP="00AE4364">
      <w:pPr>
        <w:pStyle w:val="a3"/>
        <w:numPr>
          <w:ilvl w:val="0"/>
          <w:numId w:val="12"/>
        </w:numPr>
        <w:tabs>
          <w:tab w:val="left" w:pos="980"/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одготовка  спортсменов  высокого  класса,  членов  сборных  команд  области, России.</w:t>
      </w:r>
    </w:p>
    <w:p w:rsidR="00A35265" w:rsidRPr="00276C41" w:rsidRDefault="00A35265" w:rsidP="00AE4364">
      <w:pPr>
        <w:tabs>
          <w:tab w:val="left" w:pos="980"/>
          <w:tab w:val="left" w:pos="1134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4BD" w:rsidRPr="00276C41" w:rsidRDefault="007634BD" w:rsidP="00AE4364">
      <w:pPr>
        <w:tabs>
          <w:tab w:val="left" w:pos="980"/>
          <w:tab w:val="left" w:pos="1134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К компетенции Учреждения относятся</w:t>
      </w:r>
      <w:r w:rsidR="00A35265" w:rsidRPr="00276C4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существление образовательного процесса, подбор и расстановка кадров, научной, финансовой, хозяйственной и иной деятельности в пределах</w:t>
      </w:r>
      <w:proofErr w:type="gramStart"/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становленных законодательством Российской Федерации;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 Учреждения;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одбор, прием на работу и расстановка кадров; ответственность за уровень их квалификации;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азработка и утверждение образовательных программ и учебных планов;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азработка и утверждение годовых календарных учебных графиков;</w:t>
      </w:r>
      <w:bookmarkStart w:id="1" w:name="page3"/>
      <w:bookmarkEnd w:id="1"/>
    </w:p>
    <w:p w:rsidR="007634BD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становление структуры управления деятельностью Учреждения, штатного расписания, распределение должностных обязанностей;</w:t>
      </w:r>
    </w:p>
    <w:p w:rsidR="007634BD" w:rsidRPr="00276C41" w:rsidRDefault="00A35265" w:rsidP="00AE4364">
      <w:pPr>
        <w:pStyle w:val="a3"/>
        <w:numPr>
          <w:ilvl w:val="0"/>
          <w:numId w:val="13"/>
        </w:numPr>
        <w:tabs>
          <w:tab w:val="left" w:pos="1022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азработка и принятие правил внутреннего трудового распорядка Учреждения, иных локальных актов;</w:t>
      </w:r>
    </w:p>
    <w:p w:rsidR="007634BD" w:rsidRPr="00276C41" w:rsidRDefault="00A35265" w:rsidP="00AE4364">
      <w:pPr>
        <w:pStyle w:val="a3"/>
        <w:numPr>
          <w:ilvl w:val="0"/>
          <w:numId w:val="13"/>
        </w:numPr>
        <w:tabs>
          <w:tab w:val="left" w:pos="1060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амостоятельное формирование контингента обучающихся (воспитанников) в пределах оговоренной лицензией квоты;</w:t>
      </w:r>
    </w:p>
    <w:p w:rsidR="007634BD" w:rsidRPr="00276C41" w:rsidRDefault="007634BD" w:rsidP="00AE4364">
      <w:pPr>
        <w:pStyle w:val="a3"/>
        <w:numPr>
          <w:ilvl w:val="0"/>
          <w:numId w:val="13"/>
        </w:numPr>
        <w:tabs>
          <w:tab w:val="left" w:pos="980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выбор форм, методов и средств организации образовательного процесса;</w:t>
      </w:r>
    </w:p>
    <w:p w:rsidR="007634BD" w:rsidRPr="00276C41" w:rsidRDefault="00A35265" w:rsidP="00AE4364">
      <w:pPr>
        <w:pStyle w:val="a3"/>
        <w:numPr>
          <w:ilvl w:val="0"/>
          <w:numId w:val="13"/>
        </w:numPr>
        <w:tabs>
          <w:tab w:val="left" w:pos="972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пределение формы, порядка и периодичности промежуточной сдачи контрольно-переводных нормативов по общей физической подготовке, специальной физической подготовке и технико-тактической подготовке;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роведение традиционных мероприятий и соревнований среди обучающихся (воспитанников) Учреждения, согласно утверждѐнного плана работы;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частие в летней оздоровительной кампании, организации досуга обучающихся (воспитанников);</w:t>
      </w:r>
    </w:p>
    <w:p w:rsidR="00A35265" w:rsidRPr="00276C41" w:rsidRDefault="007634BD" w:rsidP="00AE4364">
      <w:pPr>
        <w:pStyle w:val="a3"/>
        <w:numPr>
          <w:ilvl w:val="0"/>
          <w:numId w:val="13"/>
        </w:numPr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Учреждение обеспечивает создание и ведение официального сайта в сети Интернет.</w:t>
      </w:r>
    </w:p>
    <w:p w:rsidR="00A35265" w:rsidRPr="00276C41" w:rsidRDefault="00A35265" w:rsidP="00AE4364">
      <w:pPr>
        <w:pStyle w:val="a3"/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265" w:rsidRPr="00276C41" w:rsidRDefault="007634BD" w:rsidP="00AE4364">
      <w:pPr>
        <w:pStyle w:val="a3"/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Уровень и направленность образовательных программ</w:t>
      </w:r>
      <w:r w:rsidR="00A35265" w:rsidRPr="00276C4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5265" w:rsidRPr="00276C41" w:rsidRDefault="00A35265" w:rsidP="00AE4364">
      <w:pPr>
        <w:pStyle w:val="a3"/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265" w:rsidRPr="00276C41" w:rsidRDefault="00336724" w:rsidP="00AE4364">
      <w:pPr>
        <w:pStyle w:val="a3"/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МАОУ ДО ДЮСШ 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основании цели и задач:</w:t>
      </w:r>
    </w:p>
    <w:p w:rsidR="007634BD" w:rsidRPr="00276C41" w:rsidRDefault="007634BD" w:rsidP="00AE4364">
      <w:pPr>
        <w:pStyle w:val="a3"/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необходимых условий, способствующих максимальному развитию личности ребенка через учебно-тренировочный процесс:</w:t>
      </w:r>
    </w:p>
    <w:p w:rsidR="007634BD" w:rsidRPr="00276C41" w:rsidRDefault="007634BD" w:rsidP="006D1B19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гарантирующие охрану и укрепление здоровья 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634BD" w:rsidRPr="00276C41" w:rsidRDefault="007634BD" w:rsidP="006D1B19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для развития личности, ее самореализации и самоопределения;</w:t>
      </w:r>
    </w:p>
    <w:p w:rsidR="007634BD" w:rsidRPr="00276C41" w:rsidRDefault="007634BD" w:rsidP="006D1B19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для воспитания гражданственности, трудолюбия, уважения к правам и свободам человека, любви к окружающей природе, Родине, семье;</w:t>
      </w:r>
    </w:p>
    <w:p w:rsidR="007634BD" w:rsidRPr="00276C41" w:rsidRDefault="007634BD" w:rsidP="006D1B19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для социальной поддержки подростков и молодежи.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265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этих целей необходимо выполнить следующие </w:t>
      </w: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4364" w:rsidRPr="00276C41" w:rsidRDefault="00AE4364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На спортивно-оздоровительном этапе и этапе начальной подготовки:</w:t>
      </w:r>
    </w:p>
    <w:p w:rsidR="007634BD" w:rsidRPr="00276C41" w:rsidRDefault="007634BD" w:rsidP="00AE4364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привлечение максимального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морально-этических и волевых качеств.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На учебно-тренировочном этапе:</w:t>
      </w:r>
    </w:p>
    <w:p w:rsidR="007634BD" w:rsidRPr="00276C41" w:rsidRDefault="007634BD" w:rsidP="00AE436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улучшение состояния здоровья, включая физическое развитие, повышениеуровня   физической   подготовленности   и   спортивных   результатов   с   учетом индивидуальных особенностей и требований программ по видам спорта, профилактика вредных привычек и правонарушений.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35265" w:rsidRPr="00276C41" w:rsidRDefault="00A35265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 xml:space="preserve">Реализуемые </w:t>
      </w:r>
    </w:p>
    <w:p w:rsidR="002469B8" w:rsidRPr="00276C41" w:rsidRDefault="002469B8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76C41">
        <w:rPr>
          <w:rFonts w:ascii="Times New Roman" w:eastAsia="Times New Roman" w:hAnsi="Times New Roman"/>
          <w:b/>
          <w:sz w:val="24"/>
          <w:szCs w:val="24"/>
          <w:u w:val="single"/>
        </w:rPr>
        <w:t>Виды спорта:</w:t>
      </w:r>
    </w:p>
    <w:p w:rsidR="002469B8" w:rsidRPr="00276C41" w:rsidRDefault="002469B8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футбол</w:t>
      </w: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волейбол</w:t>
      </w: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фитнес</w:t>
      </w:r>
      <w:r w:rsidR="0042204C" w:rsidRPr="00276C41">
        <w:rPr>
          <w:rFonts w:ascii="Times New Roman" w:eastAsia="Times New Roman" w:hAnsi="Times New Roman"/>
          <w:sz w:val="24"/>
          <w:szCs w:val="24"/>
        </w:rPr>
        <w:t>-аэробика</w:t>
      </w: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акробатика</w:t>
      </w: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6C41">
        <w:rPr>
          <w:rFonts w:ascii="Times New Roman" w:eastAsia="Times New Roman" w:hAnsi="Times New Roman"/>
          <w:sz w:val="24"/>
          <w:szCs w:val="24"/>
        </w:rPr>
        <w:t>кудо</w:t>
      </w:r>
      <w:proofErr w:type="spellEnd"/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плавание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6D1B19" w:rsidRPr="00276C41" w:rsidRDefault="006D1B19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34BD" w:rsidRPr="00276C41" w:rsidRDefault="00A35265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lastRenderedPageBreak/>
        <w:t>Кадровое обеспечение МАОУ ДО ДЮСШ</w:t>
      </w:r>
    </w:p>
    <w:p w:rsidR="002B4C2E" w:rsidRPr="00276C41" w:rsidRDefault="002B4C2E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48"/>
        <w:gridCol w:w="1644"/>
        <w:gridCol w:w="1527"/>
        <w:gridCol w:w="1527"/>
        <w:gridCol w:w="1859"/>
        <w:gridCol w:w="1246"/>
      </w:tblGrid>
      <w:tr w:rsidR="00A35265" w:rsidRPr="00276C41" w:rsidTr="00DB34C9">
        <w:tc>
          <w:tcPr>
            <w:tcW w:w="2048" w:type="dxa"/>
            <w:vMerge w:val="restart"/>
            <w:vAlign w:val="center"/>
          </w:tcPr>
          <w:p w:rsidR="00A35265" w:rsidRPr="00C93975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Возраст педагогических работников</w:t>
            </w:r>
          </w:p>
        </w:tc>
        <w:tc>
          <w:tcPr>
            <w:tcW w:w="1644" w:type="dxa"/>
            <w:vMerge w:val="restart"/>
            <w:vAlign w:val="center"/>
          </w:tcPr>
          <w:p w:rsidR="00A35265" w:rsidRPr="00C93975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159" w:type="dxa"/>
            <w:gridSpan w:val="4"/>
            <w:vAlign w:val="center"/>
          </w:tcPr>
          <w:p w:rsidR="00A35265" w:rsidRPr="00276C41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 категория педагогических работников</w:t>
            </w:r>
          </w:p>
        </w:tc>
      </w:tr>
      <w:tr w:rsidR="00A35265" w:rsidRPr="00276C41" w:rsidTr="00DB34C9">
        <w:tc>
          <w:tcPr>
            <w:tcW w:w="2048" w:type="dxa"/>
            <w:vMerge/>
          </w:tcPr>
          <w:p w:rsidR="00A35265" w:rsidRPr="00C93975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35265" w:rsidRPr="00C93975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A35265" w:rsidRPr="00C93975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27" w:type="dxa"/>
            <w:vAlign w:val="center"/>
          </w:tcPr>
          <w:p w:rsidR="00A35265" w:rsidRPr="00C93975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59" w:type="dxa"/>
            <w:vAlign w:val="center"/>
          </w:tcPr>
          <w:p w:rsidR="00A35265" w:rsidRPr="00C93975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46" w:type="dxa"/>
            <w:vAlign w:val="center"/>
          </w:tcPr>
          <w:p w:rsidR="00A35265" w:rsidRPr="00C93975" w:rsidRDefault="00A35265" w:rsidP="00B6658A">
            <w:pPr>
              <w:spacing w:after="0" w:line="240" w:lineRule="auto"/>
              <w:ind w:right="-4"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DB34C9" w:rsidRPr="00276C41" w:rsidTr="00DB34C9">
        <w:tc>
          <w:tcPr>
            <w:tcW w:w="2048" w:type="dxa"/>
            <w:vAlign w:val="center"/>
          </w:tcPr>
          <w:p w:rsidR="00DB34C9" w:rsidRPr="00C93975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Моложе 25 лет</w:t>
            </w:r>
          </w:p>
        </w:tc>
        <w:tc>
          <w:tcPr>
            <w:tcW w:w="1644" w:type="dxa"/>
            <w:vAlign w:val="center"/>
          </w:tcPr>
          <w:p w:rsidR="00DB34C9" w:rsidRPr="00C93975" w:rsidRDefault="00C9397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B34C9" w:rsidRPr="00C93975" w:rsidRDefault="00C9397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B34C9" w:rsidRPr="00276C41" w:rsidTr="00DB34C9">
        <w:tc>
          <w:tcPr>
            <w:tcW w:w="2048" w:type="dxa"/>
            <w:vAlign w:val="center"/>
          </w:tcPr>
          <w:p w:rsidR="00DB34C9" w:rsidRPr="00C93975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30-34</w:t>
            </w:r>
          </w:p>
        </w:tc>
        <w:tc>
          <w:tcPr>
            <w:tcW w:w="1644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276C41" w:rsidTr="00DB34C9">
        <w:tc>
          <w:tcPr>
            <w:tcW w:w="2048" w:type="dxa"/>
            <w:vAlign w:val="center"/>
          </w:tcPr>
          <w:p w:rsidR="00DB34C9" w:rsidRPr="00C93975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35-39</w:t>
            </w:r>
          </w:p>
        </w:tc>
        <w:tc>
          <w:tcPr>
            <w:tcW w:w="1644" w:type="dxa"/>
            <w:vAlign w:val="center"/>
          </w:tcPr>
          <w:p w:rsidR="00DB34C9" w:rsidRPr="00C93975" w:rsidRDefault="00C9397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E25EBA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DB34C9" w:rsidRPr="00C93975" w:rsidRDefault="00E25EBA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:rsidR="00DB34C9" w:rsidRPr="00C93975" w:rsidRDefault="00C9397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B34C9" w:rsidRPr="00276C41" w:rsidTr="00DB34C9">
        <w:tc>
          <w:tcPr>
            <w:tcW w:w="2048" w:type="dxa"/>
            <w:vAlign w:val="center"/>
          </w:tcPr>
          <w:p w:rsidR="00DB34C9" w:rsidRPr="00C93975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644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276C41" w:rsidTr="00DB34C9">
        <w:tc>
          <w:tcPr>
            <w:tcW w:w="2048" w:type="dxa"/>
            <w:vAlign w:val="center"/>
          </w:tcPr>
          <w:p w:rsidR="00DB34C9" w:rsidRPr="00C93975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45-49</w:t>
            </w:r>
          </w:p>
        </w:tc>
        <w:tc>
          <w:tcPr>
            <w:tcW w:w="1644" w:type="dxa"/>
            <w:vAlign w:val="center"/>
          </w:tcPr>
          <w:p w:rsidR="00DB34C9" w:rsidRPr="00C93975" w:rsidRDefault="00C9397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vAlign w:val="center"/>
          </w:tcPr>
          <w:p w:rsidR="00DB34C9" w:rsidRPr="00C93975" w:rsidRDefault="00E25EBA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B34C9" w:rsidRPr="00C93975" w:rsidRDefault="00C9397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:rsidR="00DB34C9" w:rsidRPr="00C93975" w:rsidRDefault="00C9397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B34C9" w:rsidRPr="00276C41" w:rsidTr="00DB34C9">
        <w:tc>
          <w:tcPr>
            <w:tcW w:w="2048" w:type="dxa"/>
            <w:vAlign w:val="center"/>
          </w:tcPr>
          <w:p w:rsidR="00DB34C9" w:rsidRPr="00C93975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1644" w:type="dxa"/>
            <w:vAlign w:val="center"/>
          </w:tcPr>
          <w:p w:rsidR="00DB34C9" w:rsidRPr="00C93975" w:rsidRDefault="00C9397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DB34C9" w:rsidRPr="00C93975" w:rsidRDefault="00E25EBA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B34C9" w:rsidRPr="00C93975" w:rsidRDefault="00C9397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:rsidR="00DB34C9" w:rsidRPr="00276C41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34C9" w:rsidRPr="00276C41" w:rsidTr="00DB34C9">
        <w:tc>
          <w:tcPr>
            <w:tcW w:w="2048" w:type="dxa"/>
            <w:vAlign w:val="center"/>
          </w:tcPr>
          <w:p w:rsidR="00DB34C9" w:rsidRPr="00C93975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1644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B34C9" w:rsidRPr="00276C41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34C9" w:rsidRPr="00276C41" w:rsidTr="00DB34C9">
        <w:tc>
          <w:tcPr>
            <w:tcW w:w="2048" w:type="dxa"/>
            <w:vAlign w:val="center"/>
          </w:tcPr>
          <w:p w:rsidR="00DB34C9" w:rsidRPr="00C93975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1644" w:type="dxa"/>
            <w:vAlign w:val="center"/>
          </w:tcPr>
          <w:p w:rsidR="00DB34C9" w:rsidRPr="00C93975" w:rsidRDefault="00E25EBA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B34C9" w:rsidRPr="00C93975" w:rsidRDefault="00E25EBA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:rsidR="00DB34C9" w:rsidRPr="00276C41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34C9" w:rsidRPr="00276C41" w:rsidTr="00DB34C9">
        <w:tc>
          <w:tcPr>
            <w:tcW w:w="2048" w:type="dxa"/>
            <w:vAlign w:val="center"/>
          </w:tcPr>
          <w:p w:rsidR="00DB34C9" w:rsidRPr="00C93975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65 и старше</w:t>
            </w:r>
          </w:p>
        </w:tc>
        <w:tc>
          <w:tcPr>
            <w:tcW w:w="1644" w:type="dxa"/>
            <w:vAlign w:val="center"/>
          </w:tcPr>
          <w:p w:rsidR="00DB34C9" w:rsidRPr="00C93975" w:rsidRDefault="00E25EBA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DB34C9" w:rsidRPr="00C93975" w:rsidRDefault="00E25EBA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9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DB34C9" w:rsidRPr="00C93975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B34C9" w:rsidRPr="00276C41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7634BD" w:rsidRPr="00276C41" w:rsidRDefault="00A35265" w:rsidP="00AE4364">
      <w:pPr>
        <w:tabs>
          <w:tab w:val="left" w:pos="1320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В </w:t>
      </w:r>
      <w:r w:rsidR="007634BD" w:rsidRPr="00276C41">
        <w:rPr>
          <w:rFonts w:ascii="Times New Roman" w:eastAsia="Times New Roman" w:hAnsi="Times New Roman"/>
          <w:sz w:val="24"/>
          <w:szCs w:val="24"/>
        </w:rPr>
        <w:t xml:space="preserve">школе создан стабильный, </w:t>
      </w:r>
      <w:proofErr w:type="gramStart"/>
      <w:r w:rsidR="007634BD" w:rsidRPr="00276C41">
        <w:rPr>
          <w:rFonts w:ascii="Times New Roman" w:eastAsia="Times New Roman" w:hAnsi="Times New Roman"/>
          <w:sz w:val="24"/>
          <w:szCs w:val="24"/>
        </w:rPr>
        <w:t>высоко-профессиональный</w:t>
      </w:r>
      <w:proofErr w:type="gramEnd"/>
      <w:r w:rsidR="007634BD" w:rsidRPr="00276C41">
        <w:rPr>
          <w:rFonts w:ascii="Times New Roman" w:eastAsia="Times New Roman" w:hAnsi="Times New Roman"/>
          <w:sz w:val="24"/>
          <w:szCs w:val="24"/>
        </w:rPr>
        <w:t>, творческий коллектив. Тренеры-преподаватели имеют квалификационные категории, что позволяет на должном уровне осуществлять учебно-воспитательный процесс.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34BD" w:rsidRPr="00276C41" w:rsidRDefault="007634BD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3" w:name="page5"/>
      <w:bookmarkEnd w:id="3"/>
      <w:r w:rsidRPr="00276C41">
        <w:rPr>
          <w:rFonts w:ascii="Times New Roman" w:eastAsia="Times New Roman" w:hAnsi="Times New Roman"/>
          <w:b/>
          <w:sz w:val="24"/>
          <w:szCs w:val="24"/>
        </w:rPr>
        <w:t xml:space="preserve">Оценка содержания и качества подготовки </w:t>
      </w:r>
      <w:proofErr w:type="gramStart"/>
      <w:r w:rsidRPr="00276C41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Обучающиеся</w:t>
      </w:r>
      <w:proofErr w:type="gramEnd"/>
      <w:r w:rsidR="00A35265" w:rsidRPr="00276C41">
        <w:rPr>
          <w:rFonts w:ascii="Times New Roman" w:eastAsia="Times New Roman" w:hAnsi="Times New Roman"/>
          <w:sz w:val="24"/>
          <w:szCs w:val="24"/>
        </w:rPr>
        <w:t xml:space="preserve"> МАОУ ДО </w:t>
      </w:r>
      <w:r w:rsidRPr="00276C41">
        <w:rPr>
          <w:rFonts w:ascii="Times New Roman" w:eastAsia="Times New Roman" w:hAnsi="Times New Roman"/>
          <w:sz w:val="24"/>
          <w:szCs w:val="24"/>
        </w:rPr>
        <w:t>ДЮСШ участвовали в соревнованиях различного уровня согласно плана спорт</w:t>
      </w:r>
      <w:r w:rsidR="00336724" w:rsidRPr="00276C41">
        <w:rPr>
          <w:rFonts w:ascii="Times New Roman" w:eastAsia="Times New Roman" w:hAnsi="Times New Roman"/>
          <w:sz w:val="24"/>
          <w:szCs w:val="24"/>
        </w:rPr>
        <w:t>ивно-массовых мероприятий на 20</w:t>
      </w:r>
      <w:r w:rsidR="0042204C" w:rsidRPr="00276C41">
        <w:rPr>
          <w:rFonts w:ascii="Times New Roman" w:eastAsia="Times New Roman" w:hAnsi="Times New Roman"/>
          <w:sz w:val="24"/>
          <w:szCs w:val="24"/>
        </w:rPr>
        <w:t>20</w:t>
      </w:r>
      <w:r w:rsidR="00336724" w:rsidRPr="00276C41">
        <w:rPr>
          <w:rFonts w:ascii="Times New Roman" w:eastAsia="Times New Roman" w:hAnsi="Times New Roman"/>
          <w:sz w:val="24"/>
          <w:szCs w:val="24"/>
        </w:rPr>
        <w:t>-20</w:t>
      </w:r>
      <w:r w:rsidR="0042204C" w:rsidRPr="00276C41">
        <w:rPr>
          <w:rFonts w:ascii="Times New Roman" w:eastAsia="Times New Roman" w:hAnsi="Times New Roman"/>
          <w:sz w:val="24"/>
          <w:szCs w:val="24"/>
        </w:rPr>
        <w:t>21</w:t>
      </w:r>
      <w:r w:rsidRPr="00276C41">
        <w:rPr>
          <w:rFonts w:ascii="Times New Roman" w:eastAsia="Times New Roman" w:hAnsi="Times New Roman"/>
          <w:sz w:val="24"/>
          <w:szCs w:val="24"/>
        </w:rPr>
        <w:t xml:space="preserve"> учебный год. 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634BD" w:rsidRPr="00276C41" w:rsidRDefault="00A35265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>Формы координации деятельности управления</w:t>
      </w:r>
    </w:p>
    <w:p w:rsidR="006D1B19" w:rsidRPr="00276C41" w:rsidRDefault="006D1B19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5"/>
        <w:gridCol w:w="4926"/>
      </w:tblGrid>
      <w:tr w:rsidR="00A35265" w:rsidRPr="00276C41" w:rsidTr="00A35265">
        <w:tc>
          <w:tcPr>
            <w:tcW w:w="4925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4926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2 раза в месяц</w:t>
            </w:r>
          </w:p>
        </w:tc>
      </w:tr>
      <w:tr w:rsidR="00A35265" w:rsidRPr="00276C41" w:rsidTr="00A35265">
        <w:tc>
          <w:tcPr>
            <w:tcW w:w="4925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Оперативное совещание при директоре</w:t>
            </w:r>
          </w:p>
        </w:tc>
        <w:tc>
          <w:tcPr>
            <w:tcW w:w="4926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4 раза в месяц</w:t>
            </w:r>
          </w:p>
        </w:tc>
      </w:tr>
      <w:tr w:rsidR="00A35265" w:rsidRPr="00276C41" w:rsidTr="00A35265">
        <w:tc>
          <w:tcPr>
            <w:tcW w:w="4925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26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4 раза в год (согласно плану)</w:t>
            </w:r>
          </w:p>
        </w:tc>
      </w:tr>
    </w:tbl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35265" w:rsidRPr="00276C41" w:rsidRDefault="00A35265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>Работа со СМИ</w:t>
      </w:r>
    </w:p>
    <w:p w:rsidR="002469B8" w:rsidRPr="00276C41" w:rsidRDefault="002469B8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В течение года в СМИ</w:t>
      </w:r>
      <w:r w:rsidRPr="00276C41">
        <w:rPr>
          <w:rFonts w:ascii="Times New Roman" w:eastAsia="Times New Roman" w:hAnsi="Times New Roman"/>
          <w:sz w:val="24"/>
          <w:szCs w:val="24"/>
        </w:rPr>
        <w:tab/>
        <w:t>освещались результаты выступлений обучающихся на соревнованиях различного уровня. Результаты соревнований обучающихся размещались на сайте школы</w:t>
      </w:r>
      <w:r w:rsidR="00457AC8" w:rsidRPr="00276C41">
        <w:rPr>
          <w:rFonts w:ascii="Times New Roman" w:eastAsia="Times New Roman" w:hAnsi="Times New Roman"/>
          <w:sz w:val="24"/>
          <w:szCs w:val="24"/>
        </w:rPr>
        <w:t>, в социальной сети «</w:t>
      </w:r>
      <w:proofErr w:type="spellStart"/>
      <w:r w:rsidR="00457AC8" w:rsidRPr="00276C41">
        <w:rPr>
          <w:rFonts w:ascii="Times New Roman" w:eastAsia="Times New Roman" w:hAnsi="Times New Roman"/>
          <w:sz w:val="24"/>
          <w:szCs w:val="24"/>
        </w:rPr>
        <w:t>Вконтакте</w:t>
      </w:r>
      <w:proofErr w:type="spellEnd"/>
      <w:r w:rsidR="00457AC8" w:rsidRPr="00276C41">
        <w:rPr>
          <w:rFonts w:ascii="Times New Roman" w:eastAsia="Times New Roman" w:hAnsi="Times New Roman"/>
          <w:sz w:val="24"/>
          <w:szCs w:val="24"/>
        </w:rPr>
        <w:t xml:space="preserve">», в газете «Волжские зори». 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D1B19" w:rsidRPr="00276C41" w:rsidRDefault="006D1B19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1B19" w:rsidRPr="00276C41" w:rsidRDefault="006D1B19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634BD" w:rsidRPr="00276C41" w:rsidRDefault="007634BD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>Общая оценка работы Учреждения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34BD" w:rsidRPr="00276C41" w:rsidRDefault="00336724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Работу МАОУ ДО ДЮСШ</w:t>
      </w:r>
      <w:r w:rsidR="007634BD" w:rsidRPr="00276C41">
        <w:rPr>
          <w:rFonts w:ascii="Times New Roman" w:eastAsia="Times New Roman" w:hAnsi="Times New Roman"/>
          <w:sz w:val="24"/>
          <w:szCs w:val="24"/>
        </w:rPr>
        <w:t xml:space="preserve"> за 20</w:t>
      </w:r>
      <w:r w:rsidR="0042204C" w:rsidRPr="00276C41">
        <w:rPr>
          <w:rFonts w:ascii="Times New Roman" w:eastAsia="Times New Roman" w:hAnsi="Times New Roman"/>
          <w:sz w:val="24"/>
          <w:szCs w:val="24"/>
        </w:rPr>
        <w:t>20</w:t>
      </w:r>
      <w:r w:rsidRPr="00276C41">
        <w:rPr>
          <w:rFonts w:ascii="Times New Roman" w:eastAsia="Times New Roman" w:hAnsi="Times New Roman"/>
          <w:sz w:val="24"/>
          <w:szCs w:val="24"/>
        </w:rPr>
        <w:t>-20</w:t>
      </w:r>
      <w:r w:rsidR="0042204C" w:rsidRPr="00276C41">
        <w:rPr>
          <w:rFonts w:ascii="Times New Roman" w:eastAsia="Times New Roman" w:hAnsi="Times New Roman"/>
          <w:sz w:val="24"/>
          <w:szCs w:val="24"/>
        </w:rPr>
        <w:t>21</w:t>
      </w:r>
      <w:r w:rsidR="007634BD" w:rsidRPr="00276C41">
        <w:rPr>
          <w:rFonts w:ascii="Times New Roman" w:eastAsia="Times New Roman" w:hAnsi="Times New Roman"/>
          <w:sz w:val="24"/>
          <w:szCs w:val="24"/>
        </w:rPr>
        <w:t xml:space="preserve"> учебный год можно признать удовлетворительной, так как муниципальное задание выполняется в полном объеме; результативность работы характеризуется хорошим показателем сохранности контингента, высокими показателем достижений обучающихся на мероприятиях различного уровня.</w:t>
      </w:r>
    </w:p>
    <w:p w:rsidR="00566887" w:rsidRPr="00276C41" w:rsidRDefault="00566887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66887" w:rsidRPr="00276C41" w:rsidRDefault="004266B6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76C41">
        <w:rPr>
          <w:rFonts w:ascii="Times New Roman" w:eastAsia="Times New Roman" w:hAnsi="Times New Roman"/>
          <w:b/>
          <w:sz w:val="24"/>
          <w:szCs w:val="24"/>
          <w:u w:val="single"/>
        </w:rPr>
        <w:t>Значимые спортивные мероприятия:</w:t>
      </w:r>
    </w:p>
    <w:tbl>
      <w:tblPr>
        <w:tblStyle w:val="a4"/>
        <w:tblW w:w="0" w:type="auto"/>
        <w:tblLook w:val="04A0"/>
      </w:tblPr>
      <w:tblGrid>
        <w:gridCol w:w="3227"/>
        <w:gridCol w:w="2126"/>
        <w:gridCol w:w="1937"/>
        <w:gridCol w:w="2393"/>
      </w:tblGrid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образовательной </w:t>
            </w:r>
            <w:r w:rsidRPr="00276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(наука, спорт, искусство)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название мероприятия, </w:t>
            </w:r>
            <w:r w:rsidRPr="00276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конкурсы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Чикарев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Руслан Анатольевич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Мышскинская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ЦФО России 1 место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России по КУДО 4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турнир по КУДО на Кубок ПАО “</w:t>
            </w:r>
            <w:proofErr w:type="spellStart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ЯНОС” 3 место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Романова Елизавета Сергеевна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ЯО по КУДО среди юношей и девушек, юниоров и юниорок и Детский Фестиваль по КУДО  2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ЦФО России 4 место </w:t>
            </w: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турнир по КУДО на Кубок ПАО “</w:t>
            </w:r>
            <w:proofErr w:type="spellStart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ЯНОС” 2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/>
                <w:color w:val="0A0A0A"/>
                <w:sz w:val="24"/>
                <w:szCs w:val="24"/>
              </w:rPr>
              <w:t>Всероссийский турнир по КУДО  на Кубок Губернатора Ярославской области 3 место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Смирнов Роман Дмитриевич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ЯО по </w:t>
            </w: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КУДО среди юношей и девушек, юниоров и юниорок и Детский Фестиваль по КУДО 1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ЦФО России 4 место</w:t>
            </w: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турнир по КУДО на Кубок ПАО “</w:t>
            </w:r>
            <w:proofErr w:type="spellStart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ЯНОС” 2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Дробышев Никита Александрович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ЯО по КУДО среди юношей и девушек, юниоров и юниорок и Детский Фестиваль по КУДО 2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ЦФО России 1 место </w:t>
            </w: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России по КУДО 1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турнир по КУДО на Кубок ПАО “</w:t>
            </w:r>
            <w:proofErr w:type="spellStart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ЯНОС” 1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Всероссийский турнир по КУДО  на </w:t>
            </w:r>
            <w:r w:rsidRPr="00276C41">
              <w:rPr>
                <w:rFonts w:ascii="Times New Roman" w:hAnsi="Times New Roman"/>
                <w:color w:val="0A0A0A"/>
                <w:sz w:val="24"/>
                <w:szCs w:val="24"/>
              </w:rPr>
              <w:lastRenderedPageBreak/>
              <w:t>Кубок Губернатора Ярославской области 1 место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Кудряшов Виталий Дмитриевич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ЯО по КУДО среди юношей и девушек, юниоров и юниорок и Детский Фестиваль по КУДО 2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спортивный Фестиваль по КУДО 1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турнир по КУДО на Кубок ПАО “</w:t>
            </w:r>
            <w:proofErr w:type="spellStart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ЯНОС” 2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Ершов Лев Романович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ЯО по КУДО среди юношей и девушек, юниоров и юниорок и Детский Фестиваль по КУДО 2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турнир по КУДО на Кубок ПАО “</w:t>
            </w:r>
            <w:proofErr w:type="spellStart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ЯНОС” 2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Всероссийский турнир по КУДО  на Кубок Губернатора Ярославской </w:t>
            </w:r>
            <w:r w:rsidRPr="00276C41">
              <w:rPr>
                <w:rFonts w:ascii="Times New Roman" w:hAnsi="Times New Roman"/>
                <w:color w:val="0A0A0A"/>
                <w:sz w:val="24"/>
                <w:szCs w:val="24"/>
              </w:rPr>
              <w:lastRenderedPageBreak/>
              <w:t xml:space="preserve">области 2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Георгиевский Ярослав Олегович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ЯО по КУДО среди юношей и девушек, юниоров и юниорок и Детский Фестиваль по КУДО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турнир по КУДО на Кубок ПАО “</w:t>
            </w:r>
            <w:proofErr w:type="spellStart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ЯНОС” 3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Чижов Александр Романович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спортивный Фестиваль по КУДО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турнир по КУДО на Кубок ПАО “</w:t>
            </w:r>
            <w:proofErr w:type="spellStart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ЯНОС”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276C41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Фестиваль в рамках турнира по </w:t>
            </w:r>
            <w:proofErr w:type="spellStart"/>
            <w:r w:rsidRPr="00276C41">
              <w:rPr>
                <w:rFonts w:ascii="Times New Roman" w:hAnsi="Times New Roman"/>
                <w:color w:val="0A0A0A"/>
                <w:sz w:val="24"/>
                <w:szCs w:val="24"/>
              </w:rPr>
              <w:t>кудо</w:t>
            </w:r>
            <w:proofErr w:type="spellEnd"/>
            <w:r w:rsidRPr="00276C41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 на кубок Губернатора ЯО 2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Ладуда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Таисия Антонович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спортивный Фестиваль по КУДО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ЯО по КУДО среди юношей и девушек, юниоров и юниорок и Детский Фестиваль по КУДО </w:t>
            </w: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Межрегиональный турнир по КУДО на Кубок ПАО “</w:t>
            </w:r>
            <w:proofErr w:type="spellStart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Славнефть</w:t>
            </w:r>
            <w:proofErr w:type="spellEnd"/>
            <w:r w:rsidRPr="0027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ЯНОС” 1 место </w:t>
            </w: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Иншакова Екатерина Алексеевна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Волжская СОШ </w:t>
            </w: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МР 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Детский спортивный Фестиваль по КУДО 2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Добрякова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городов России по волейболу «Мышонок», среди девушек 2010-2011 г.р.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по волейболу среди девушек и юношей 2009-2010 г.р. 3 место</w:t>
            </w: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Коновалова Варвара Данииловна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городов России по волейболу «Мышонок», среди девушек 2010-2011 г.р.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Турнир по волейболу среди девушек и юношей 2009-2010 г.р. 3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Ананьева Дана Денисовна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городов России по волейболу «Мышонок», среди </w:t>
            </w: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девушек 2010-2011 г.р.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по волейболу среди девушек и юношей 2009-2010 г.р. 3 место.</w:t>
            </w:r>
          </w:p>
        </w:tc>
      </w:tr>
      <w:tr w:rsidR="0042204C" w:rsidRPr="00276C41" w:rsidTr="00B12B28">
        <w:trPr>
          <w:trHeight w:val="1061"/>
        </w:trPr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Николаева Татьяна Владимировна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Турнир городов России по волейболу «Мышонок», среди девушек 2010-2011 г.р.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по волейболу среди девушек и юношей 2009-2010 г.р. 3 место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Белянцева Елизавета Романовна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Угличская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Всероссийский турнир по КУДО  на Кубок Губернатора Ярославской области 3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Курашов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Артем </w:t>
            </w: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ЯО среди спортсменов 1-го года обучения и детский фестиваль для бойцов с таким же стажем обучения. Получил приз за волю к победе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Кукушкин Кирилл Николаевич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турнир по мини-футболу памяти мастера спорта В.С. </w:t>
            </w:r>
            <w:proofErr w:type="spellStart"/>
            <w:r w:rsidRPr="00276C41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Открытый межрегиональный турнир по мини-футболу «Новогодний мяч 2020» среди юношей 2011-2012 гг.р. 2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Шабардин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турнир по мини-футболу памяти мастера спорта В.С. </w:t>
            </w:r>
            <w:proofErr w:type="spellStart"/>
            <w:r w:rsidRPr="00276C41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межрегиональный турнир по мини-футболу «Новогодний мяч 2020» среди юношей 2011-2012 гг.р.2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Шумилин Егор Евгеньевич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турнир по мини-футболу памяти мастера спорта В.С. </w:t>
            </w:r>
            <w:proofErr w:type="spellStart"/>
            <w:r w:rsidRPr="00276C41">
              <w:rPr>
                <w:rFonts w:ascii="Times New Roman" w:hAnsi="Times New Roman" w:cs="Times New Roman"/>
                <w:sz w:val="24"/>
                <w:szCs w:val="24"/>
              </w:rPr>
              <w:t>Волнухина</w:t>
            </w:r>
            <w:proofErr w:type="spellEnd"/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межрегиональный турнир по мини-футболу «Новогодний мяч 2020» среди юношей 2011-2012 гг.р. 2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Юрчак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Артем Антонович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турнир по мини-футболу памяти мастера спорта В.С. </w:t>
            </w:r>
            <w:proofErr w:type="spellStart"/>
            <w:r w:rsidRPr="0027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Волнухина</w:t>
            </w:r>
            <w:proofErr w:type="spellEnd"/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межрегиональный турнир по мини-футболу «Новогодний мяч 2020» среди юношей 2011-2012 гг.р. 2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Зледенная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Виктория  Кирилловна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Рождественская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Открытые соревнования по ОФП и СФП по спортивной акробатике среди обучающихся спортивно-оздоровительных групп 2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СФП среди обучающихся отделения “Акробатика” 2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Бырдина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Волжский </w:t>
            </w: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/с </w:t>
            </w: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МР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Открытые соревнования по ОФП и СФП по спортивной акробатике среди обучающихся спортивно-оздоровительных групп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фестиваль-конкурс «Радуга талантов»  дипломант 1 степени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Петрова </w:t>
            </w: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Дарина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Некоузская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"Вдохновение планеты"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СФП среди обучающихся отделения “Акробатика” 1 место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Смирнова Ева Дмитриевна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"Вдохновение планеты"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СФП среди обучающихся отделения “Акробатика”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талантов "Территория звёзд" (</w:t>
            </w:r>
            <w:proofErr w:type="gramStart"/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заочное</w:t>
            </w:r>
            <w:proofErr w:type="gramEnd"/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лауреаты 2 степени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фестиваль-конкурс «Радуга талантов» дипломант 1 степени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Осокина Мария Алексеевна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"Вдохновение планеты"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СФП </w:t>
            </w:r>
            <w:r w:rsidRPr="00276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обучающихся отделения “Акробатика” 2 место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фестиваль-конкурс «Радуга талантов» дипломант 1 степени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Бурдинская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София Даниловна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"Вдохновение планеты" 3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СФП среди обучающихся отделения “Акробатика” 2 место 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талантов "Территория звёзд" (</w:t>
            </w:r>
            <w:proofErr w:type="gramStart"/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заочное</w:t>
            </w:r>
            <w:proofErr w:type="gramEnd"/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лауреаты 2 степени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фестиваль-конкурс «Радуга талантов» дипломант 1 степени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Ковалева Александра Сергеевна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"Вдохновение планеты" 3 место </w:t>
            </w:r>
          </w:p>
          <w:p w:rsidR="0042204C" w:rsidRPr="00276C41" w:rsidRDefault="0042204C" w:rsidP="00B12B28">
            <w:pPr>
              <w:rPr>
                <w:sz w:val="24"/>
                <w:szCs w:val="24"/>
              </w:rPr>
            </w:pP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талантов </w:t>
            </w: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"Территория звёзд" (</w:t>
            </w:r>
            <w:proofErr w:type="gramStart"/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заочное</w:t>
            </w:r>
            <w:proofErr w:type="gramEnd"/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лауреаты 2 степени</w:t>
            </w:r>
          </w:p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204C" w:rsidRPr="00276C41" w:rsidRDefault="0042204C" w:rsidP="00B12B28">
            <w:pPr>
              <w:rPr>
                <w:sz w:val="24"/>
                <w:szCs w:val="24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фестиваль-конкурс «Радуга талантов» дипломант 1 степени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Горевалов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Владислав Алексеевич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Всероссийские соревнования «Мини-футбол в школу» 2 место 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Цанков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Георгий  </w:t>
            </w: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Марианович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Всероссийские соревнования «Мини-футбол в школу» 2 место  </w:t>
            </w:r>
          </w:p>
        </w:tc>
      </w:tr>
      <w:tr w:rsidR="0042204C" w:rsidRPr="00276C41" w:rsidTr="00B12B28"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Цанков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Мирослав </w:t>
            </w: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Марианович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Всероссийские соревнования «Мини-футбол в школу» 2 место  </w:t>
            </w:r>
          </w:p>
        </w:tc>
      </w:tr>
      <w:tr w:rsidR="0042204C" w:rsidRPr="00276C41" w:rsidTr="00B12B28">
        <w:trPr>
          <w:trHeight w:val="71"/>
        </w:trPr>
        <w:tc>
          <w:tcPr>
            <w:tcW w:w="3227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Орлов Максим Юрьевич </w:t>
            </w:r>
          </w:p>
        </w:tc>
        <w:tc>
          <w:tcPr>
            <w:tcW w:w="2126" w:type="dxa"/>
          </w:tcPr>
          <w:p w:rsidR="0042204C" w:rsidRPr="00276C41" w:rsidRDefault="0042204C" w:rsidP="00B12B2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Мышкинская</w:t>
            </w:r>
            <w:proofErr w:type="spellEnd"/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25" w:type="dxa"/>
          </w:tcPr>
          <w:p w:rsidR="0042204C" w:rsidRPr="00276C41" w:rsidRDefault="0042204C" w:rsidP="00B12B28">
            <w:pPr>
              <w:rPr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393" w:type="dxa"/>
          </w:tcPr>
          <w:p w:rsidR="0042204C" w:rsidRPr="00276C41" w:rsidRDefault="0042204C" w:rsidP="00B1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Всероссийские соревнования «Мини-футбол в школу» 2 место  </w:t>
            </w:r>
          </w:p>
        </w:tc>
      </w:tr>
    </w:tbl>
    <w:p w:rsidR="00BD0C72" w:rsidRPr="00276C41" w:rsidRDefault="00BD0C72" w:rsidP="00BD0C72">
      <w:pPr>
        <w:pStyle w:val="a6"/>
        <w:rPr>
          <w:sz w:val="24"/>
          <w:szCs w:val="24"/>
        </w:rPr>
      </w:pPr>
    </w:p>
    <w:p w:rsidR="0068781D" w:rsidRPr="00276C41" w:rsidRDefault="0068781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76C4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Сохранность контингента </w:t>
      </w:r>
      <w:proofErr w:type="gramStart"/>
      <w:r w:rsidRPr="00276C41">
        <w:rPr>
          <w:rFonts w:ascii="Times New Roman" w:eastAsia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276C4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МАОУ ДО ДЮСШ:</w:t>
      </w:r>
    </w:p>
    <w:p w:rsidR="0068781D" w:rsidRPr="00276C41" w:rsidRDefault="0068781D" w:rsidP="006D1B19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на спортивно-оздоровительном этапе – </w:t>
      </w:r>
      <w:r w:rsidR="006D1B19" w:rsidRPr="00276C41">
        <w:rPr>
          <w:rFonts w:ascii="Times New Roman" w:eastAsia="Times New Roman" w:hAnsi="Times New Roman"/>
          <w:sz w:val="24"/>
          <w:szCs w:val="24"/>
        </w:rPr>
        <w:t>9</w:t>
      </w:r>
      <w:r w:rsidRPr="00276C41">
        <w:rPr>
          <w:rFonts w:ascii="Times New Roman" w:eastAsia="Times New Roman" w:hAnsi="Times New Roman"/>
          <w:sz w:val="24"/>
          <w:szCs w:val="24"/>
        </w:rPr>
        <w:t>5%</w:t>
      </w:r>
    </w:p>
    <w:p w:rsidR="0068781D" w:rsidRPr="00276C41" w:rsidRDefault="0068781D" w:rsidP="006D1B19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на этапах начальной подготовки – </w:t>
      </w:r>
      <w:r w:rsidR="00D46944" w:rsidRPr="00276C41">
        <w:rPr>
          <w:rFonts w:ascii="Times New Roman" w:eastAsia="Times New Roman" w:hAnsi="Times New Roman"/>
          <w:sz w:val="24"/>
          <w:szCs w:val="24"/>
        </w:rPr>
        <w:t>95</w:t>
      </w:r>
      <w:r w:rsidRPr="00276C41">
        <w:rPr>
          <w:rFonts w:ascii="Times New Roman" w:eastAsia="Times New Roman" w:hAnsi="Times New Roman"/>
          <w:sz w:val="24"/>
          <w:szCs w:val="24"/>
        </w:rPr>
        <w:t>%</w:t>
      </w:r>
      <w:bookmarkStart w:id="4" w:name="page6"/>
      <w:bookmarkEnd w:id="4"/>
    </w:p>
    <w:p w:rsidR="0068781D" w:rsidRPr="00276C41" w:rsidRDefault="0068781D" w:rsidP="006D1B19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на учебно-тренировочном этапе- 95%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D1B19" w:rsidRPr="00276C41" w:rsidRDefault="006D1B19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659BB" w:rsidRPr="00276C41" w:rsidRDefault="007634BD" w:rsidP="006D1B19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>Задачи педагогического коллектива МАОУ ДО ДЮСШ</w:t>
      </w:r>
    </w:p>
    <w:p w:rsidR="00A35265" w:rsidRPr="00276C41" w:rsidRDefault="007634BD" w:rsidP="006D1B19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>на 20</w:t>
      </w:r>
      <w:r w:rsidR="0042204C" w:rsidRPr="00276C41">
        <w:rPr>
          <w:rFonts w:ascii="Times New Roman" w:eastAsia="Times New Roman" w:hAnsi="Times New Roman"/>
          <w:b/>
          <w:sz w:val="24"/>
          <w:szCs w:val="24"/>
        </w:rPr>
        <w:t>21</w:t>
      </w:r>
      <w:r w:rsidR="00336724" w:rsidRPr="00276C41">
        <w:rPr>
          <w:rFonts w:ascii="Times New Roman" w:eastAsia="Times New Roman" w:hAnsi="Times New Roman"/>
          <w:b/>
          <w:sz w:val="24"/>
          <w:szCs w:val="24"/>
        </w:rPr>
        <w:t>-202</w:t>
      </w:r>
      <w:r w:rsidR="0042204C" w:rsidRPr="00276C41">
        <w:rPr>
          <w:rFonts w:ascii="Times New Roman" w:eastAsia="Times New Roman" w:hAnsi="Times New Roman"/>
          <w:b/>
          <w:sz w:val="24"/>
          <w:szCs w:val="24"/>
        </w:rPr>
        <w:t>1</w:t>
      </w:r>
      <w:r w:rsidRPr="00276C41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6D1B19" w:rsidRPr="00276C41" w:rsidRDefault="006D1B19" w:rsidP="006D1B19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34BD" w:rsidRPr="00276C41" w:rsidRDefault="007634BD" w:rsidP="006D1B1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совершенствование учебно-тренировочного процесса;</w:t>
      </w:r>
    </w:p>
    <w:p w:rsidR="007634BD" w:rsidRPr="00276C41" w:rsidRDefault="007634BD" w:rsidP="006D1B19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координация и организация соревновательного процесса </w:t>
      </w: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276C41">
        <w:rPr>
          <w:rFonts w:ascii="Times New Roman" w:eastAsia="Times New Roman" w:hAnsi="Times New Roman"/>
          <w:sz w:val="24"/>
          <w:szCs w:val="24"/>
        </w:rPr>
        <w:t>;</w:t>
      </w:r>
    </w:p>
    <w:p w:rsidR="007634BD" w:rsidRPr="00276C41" w:rsidRDefault="007634BD" w:rsidP="006D1B19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решение спорных вопросов, связанных с учебно-тренировочным процессом;</w:t>
      </w:r>
    </w:p>
    <w:p w:rsidR="007634BD" w:rsidRPr="00276C41" w:rsidRDefault="007634BD" w:rsidP="006D1B19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внедрение в практическую деятельность тренеров-преподавателей новых достижений в области физической культуры и спорта и передовых педагогических технологий.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34BD" w:rsidRPr="00276C41" w:rsidRDefault="00A35265" w:rsidP="006D1B19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76C4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Продолжить методическую работу </w:t>
      </w:r>
      <w:proofErr w:type="gramStart"/>
      <w:r w:rsidRPr="00276C41">
        <w:rPr>
          <w:rFonts w:ascii="Times New Roman" w:eastAsia="Times New Roman" w:hAnsi="Times New Roman"/>
          <w:b/>
          <w:sz w:val="24"/>
          <w:szCs w:val="24"/>
          <w:u w:val="single"/>
        </w:rPr>
        <w:t>по</w:t>
      </w:r>
      <w:proofErr w:type="gramEnd"/>
      <w:r w:rsidRPr="00276C41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7634BD" w:rsidRPr="00276C41" w:rsidRDefault="007634BD" w:rsidP="006D1B19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Апробации новых образовательных программ </w:t>
      </w: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276C41">
        <w:rPr>
          <w:rFonts w:ascii="Times New Roman" w:eastAsia="Times New Roman" w:hAnsi="Times New Roman"/>
          <w:sz w:val="24"/>
          <w:szCs w:val="24"/>
        </w:rPr>
        <w:t xml:space="preserve"> обучающихся.</w:t>
      </w:r>
    </w:p>
    <w:p w:rsidR="007634BD" w:rsidRPr="00276C41" w:rsidRDefault="007634BD" w:rsidP="006D1B19">
      <w:pPr>
        <w:tabs>
          <w:tab w:val="left" w:pos="993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34BD" w:rsidRPr="00276C41" w:rsidRDefault="007634BD" w:rsidP="006D1B19">
      <w:pPr>
        <w:pStyle w:val="a3"/>
        <w:numPr>
          <w:ilvl w:val="0"/>
          <w:numId w:val="15"/>
        </w:numPr>
        <w:tabs>
          <w:tab w:val="left" w:pos="993"/>
          <w:tab w:val="left" w:pos="1222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Корректировки образовательных программ по видам спорта </w:t>
      </w: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согласно</w:t>
      </w:r>
      <w:proofErr w:type="gramEnd"/>
      <w:r w:rsidRPr="00276C41"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стандарта на учебный год.</w:t>
      </w:r>
    </w:p>
    <w:p w:rsidR="007634BD" w:rsidRPr="00276C41" w:rsidRDefault="007634BD" w:rsidP="006D1B19">
      <w:pPr>
        <w:tabs>
          <w:tab w:val="left" w:pos="993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34BD" w:rsidRPr="00276C41" w:rsidRDefault="007634BD" w:rsidP="006D1B19">
      <w:pPr>
        <w:pStyle w:val="a3"/>
        <w:numPr>
          <w:ilvl w:val="0"/>
          <w:numId w:val="15"/>
        </w:numPr>
        <w:tabs>
          <w:tab w:val="left" w:pos="993"/>
          <w:tab w:val="left" w:pos="1231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Взаимодействие с федеральными, областными, муниципальными службами для создания оптимальных </w:t>
      </w: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условий проведения учебно-тренировочного процесса спортсменов высокой квалификации</w:t>
      </w:r>
      <w:proofErr w:type="gramEnd"/>
      <w:r w:rsidRPr="00276C41">
        <w:rPr>
          <w:rFonts w:ascii="Times New Roman" w:eastAsia="Times New Roman" w:hAnsi="Times New Roman"/>
          <w:sz w:val="24"/>
          <w:szCs w:val="24"/>
        </w:rPr>
        <w:t>.</w:t>
      </w:r>
    </w:p>
    <w:p w:rsidR="0001045E" w:rsidRPr="00276C41" w:rsidRDefault="0001045E" w:rsidP="00AE4364">
      <w:pPr>
        <w:ind w:right="-4" w:firstLine="709"/>
        <w:jc w:val="both"/>
        <w:rPr>
          <w:sz w:val="24"/>
          <w:szCs w:val="24"/>
        </w:rPr>
      </w:pPr>
    </w:p>
    <w:sectPr w:rsidR="0001045E" w:rsidRPr="00276C41" w:rsidSect="00E64310">
      <w:pgSz w:w="11900" w:h="16838"/>
      <w:pgMar w:top="993" w:right="985" w:bottom="1440" w:left="1280" w:header="0" w:footer="0" w:gutter="0"/>
      <w:cols w:space="0" w:equalWidth="0">
        <w:col w:w="963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9CA2B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A59CE5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234F06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D1E49CB"/>
    <w:multiLevelType w:val="hybridMultilevel"/>
    <w:tmpl w:val="BB9CD3C2"/>
    <w:lvl w:ilvl="0" w:tplc="44C6D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A3"/>
    <w:multiLevelType w:val="hybridMultilevel"/>
    <w:tmpl w:val="7334FB90"/>
    <w:lvl w:ilvl="0" w:tplc="B4F6C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39399F"/>
    <w:multiLevelType w:val="hybridMultilevel"/>
    <w:tmpl w:val="85F23B6C"/>
    <w:lvl w:ilvl="0" w:tplc="FFFFFFFF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D6BE3"/>
    <w:multiLevelType w:val="hybridMultilevel"/>
    <w:tmpl w:val="EDFA5064"/>
    <w:lvl w:ilvl="0" w:tplc="44C6D4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EE2D65"/>
    <w:multiLevelType w:val="hybridMultilevel"/>
    <w:tmpl w:val="6E842A4A"/>
    <w:lvl w:ilvl="0" w:tplc="44C6D44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FC52895"/>
    <w:multiLevelType w:val="hybridMultilevel"/>
    <w:tmpl w:val="4A54E05C"/>
    <w:lvl w:ilvl="0" w:tplc="FFFFFFFF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11A62"/>
    <w:multiLevelType w:val="hybridMultilevel"/>
    <w:tmpl w:val="9B3CE370"/>
    <w:lvl w:ilvl="0" w:tplc="44C6D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2435E"/>
    <w:multiLevelType w:val="hybridMultilevel"/>
    <w:tmpl w:val="E99EE9A0"/>
    <w:lvl w:ilvl="0" w:tplc="3DF0B1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14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27"/>
    <w:rsid w:val="0001045E"/>
    <w:rsid w:val="00035F69"/>
    <w:rsid w:val="0006368F"/>
    <w:rsid w:val="00064DC1"/>
    <w:rsid w:val="0011028E"/>
    <w:rsid w:val="00117C95"/>
    <w:rsid w:val="001A49D5"/>
    <w:rsid w:val="001A51C2"/>
    <w:rsid w:val="001B49FA"/>
    <w:rsid w:val="002031EB"/>
    <w:rsid w:val="00203BC0"/>
    <w:rsid w:val="00215518"/>
    <w:rsid w:val="002469B8"/>
    <w:rsid w:val="00262D84"/>
    <w:rsid w:val="00276C41"/>
    <w:rsid w:val="00284AF7"/>
    <w:rsid w:val="002A6F8B"/>
    <w:rsid w:val="002B4C2E"/>
    <w:rsid w:val="002C2B61"/>
    <w:rsid w:val="002D5BD9"/>
    <w:rsid w:val="002E4E66"/>
    <w:rsid w:val="00304F76"/>
    <w:rsid w:val="0030612A"/>
    <w:rsid w:val="00336724"/>
    <w:rsid w:val="00342A24"/>
    <w:rsid w:val="003A11F5"/>
    <w:rsid w:val="003E3498"/>
    <w:rsid w:val="00416519"/>
    <w:rsid w:val="00421FE3"/>
    <w:rsid w:val="0042204C"/>
    <w:rsid w:val="00425909"/>
    <w:rsid w:val="004266B6"/>
    <w:rsid w:val="00457AC8"/>
    <w:rsid w:val="004757B0"/>
    <w:rsid w:val="004900E5"/>
    <w:rsid w:val="004B69DD"/>
    <w:rsid w:val="005049A1"/>
    <w:rsid w:val="00505D78"/>
    <w:rsid w:val="005458CE"/>
    <w:rsid w:val="005469EB"/>
    <w:rsid w:val="00566887"/>
    <w:rsid w:val="005A0577"/>
    <w:rsid w:val="005C0EBC"/>
    <w:rsid w:val="00614F1E"/>
    <w:rsid w:val="00643DEE"/>
    <w:rsid w:val="00666CB5"/>
    <w:rsid w:val="0068781D"/>
    <w:rsid w:val="006A430B"/>
    <w:rsid w:val="006D1B19"/>
    <w:rsid w:val="006D4324"/>
    <w:rsid w:val="006D50E7"/>
    <w:rsid w:val="006F4DD1"/>
    <w:rsid w:val="006F5C61"/>
    <w:rsid w:val="007348E4"/>
    <w:rsid w:val="007634BD"/>
    <w:rsid w:val="00781836"/>
    <w:rsid w:val="00806129"/>
    <w:rsid w:val="0086383F"/>
    <w:rsid w:val="00872737"/>
    <w:rsid w:val="00883EEE"/>
    <w:rsid w:val="00963659"/>
    <w:rsid w:val="009769C8"/>
    <w:rsid w:val="009873C1"/>
    <w:rsid w:val="009A53A7"/>
    <w:rsid w:val="009C2640"/>
    <w:rsid w:val="00A21D49"/>
    <w:rsid w:val="00A31B43"/>
    <w:rsid w:val="00A35265"/>
    <w:rsid w:val="00A514B0"/>
    <w:rsid w:val="00A75CEF"/>
    <w:rsid w:val="00A95C89"/>
    <w:rsid w:val="00AE4364"/>
    <w:rsid w:val="00B12CEE"/>
    <w:rsid w:val="00B525AA"/>
    <w:rsid w:val="00B54D64"/>
    <w:rsid w:val="00B6658A"/>
    <w:rsid w:val="00B910D1"/>
    <w:rsid w:val="00BB74E8"/>
    <w:rsid w:val="00BD0C72"/>
    <w:rsid w:val="00C22833"/>
    <w:rsid w:val="00C569B2"/>
    <w:rsid w:val="00C62755"/>
    <w:rsid w:val="00C70B66"/>
    <w:rsid w:val="00C868B7"/>
    <w:rsid w:val="00C93975"/>
    <w:rsid w:val="00CA070F"/>
    <w:rsid w:val="00CA7481"/>
    <w:rsid w:val="00CD50A5"/>
    <w:rsid w:val="00CE2894"/>
    <w:rsid w:val="00D46944"/>
    <w:rsid w:val="00D556B2"/>
    <w:rsid w:val="00D974B7"/>
    <w:rsid w:val="00DB34C9"/>
    <w:rsid w:val="00DB50A4"/>
    <w:rsid w:val="00E00A2F"/>
    <w:rsid w:val="00E25EBA"/>
    <w:rsid w:val="00E51BCD"/>
    <w:rsid w:val="00E54227"/>
    <w:rsid w:val="00E64310"/>
    <w:rsid w:val="00E659BB"/>
    <w:rsid w:val="00E7604B"/>
    <w:rsid w:val="00E832A0"/>
    <w:rsid w:val="00EB635F"/>
    <w:rsid w:val="00EC49B2"/>
    <w:rsid w:val="00EE62F2"/>
    <w:rsid w:val="00EF6D56"/>
    <w:rsid w:val="00F60E4A"/>
    <w:rsid w:val="00F76DB2"/>
    <w:rsid w:val="00F87AE6"/>
    <w:rsid w:val="00FA3DDA"/>
    <w:rsid w:val="00FD2D69"/>
    <w:rsid w:val="00FE09AC"/>
    <w:rsid w:val="00FE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BD"/>
    <w:pPr>
      <w:ind w:left="720"/>
      <w:contextualSpacing/>
    </w:pPr>
  </w:style>
  <w:style w:type="table" w:styleId="a4">
    <w:name w:val="Table Grid"/>
    <w:basedOn w:val="a1"/>
    <w:uiPriority w:val="59"/>
    <w:rsid w:val="00A3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4310"/>
    <w:rPr>
      <w:color w:val="0563C1" w:themeColor="hyperlink"/>
      <w:u w:val="single"/>
    </w:rPr>
  </w:style>
  <w:style w:type="paragraph" w:styleId="a6">
    <w:name w:val="No Spacing"/>
    <w:uiPriority w:val="1"/>
    <w:qFormat/>
    <w:rsid w:val="00BD0C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sh-msh.edu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ley.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262F-7D40-48AE-8003-8D26D9EB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cp:lastPrinted>2019-04-03T06:46:00Z</cp:lastPrinted>
  <dcterms:created xsi:type="dcterms:W3CDTF">2021-09-28T13:38:00Z</dcterms:created>
  <dcterms:modified xsi:type="dcterms:W3CDTF">2021-09-28T13:52:00Z</dcterms:modified>
</cp:coreProperties>
</file>